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4"/>
          <w:sz-cs w:val="24"/>
          <w:b/>
        </w:rPr>
        <w:t xml:space="preserve">Thank you to our sponsors!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-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Anne Pound, C/W MARS and the 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Friends organizations of the following libraries…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Athol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Boxborough, Sargent Memorial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Central Massachusetts Regional Library System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Levi Heywood Memorial Library, Gardner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Groton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Hudson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Leominster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Lunenburg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Millbury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Richards Memorial Library, Paxton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Jacob Edwards Library, Southbridge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St. John’s High School McCarthy Library, Shrewsbury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Westborough Public Library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Beals Memorial Library, Winchendon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Worcester Polytechnic Institute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Worcester Public Library</w:t>
      </w:r>
    </w:p>
    <w:p>
      <w:pPr/>
      <w:r>
        <w:rPr>
          <w:rFonts w:ascii="Times" w:h-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-ansi="Times" w:cs="Times"/>
          <w:sz w:val="22"/>
          <w:sz-cs w:val="22"/>
          <w:b/>
        </w:rPr>
        <w:t xml:space="preserve">A special thank you to the </w:t>
      </w:r>
      <w:r>
        <w:rPr>
          <w:rFonts w:ascii="Lucida Grande" w:h-ansi="Lucida Grande" w:cs="Lucida Grande"/>
          <w:sz w:val="22"/>
          <w:sz-cs w:val="22"/>
          <w:b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  <w:b/>
        </w:rPr>
        <w:t xml:space="preserve">Friends of the Pearle L. Crawford Memorial Library </w:t>
      </w:r>
      <w:r>
        <w:rPr>
          <w:rFonts w:ascii="Lucida Grande" w:h-ansi="Lucida Grande" w:cs="Lucida Grande"/>
          <w:sz w:val="22"/>
          <w:sz-cs w:val="22"/>
          <w:b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  <w:b/>
        </w:rPr>
        <w:t xml:space="preserve">for providing today’s refreshments and to all volunteers who assisted with this event.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16</w:t>
      </w:r>
      <w:r>
        <w:rPr>
          <w:rFonts w:ascii="Times" w:h-ansi="Times" w:cs="Times"/>
          <w:sz w:val="32"/>
          <w:sz-cs w:val="32"/>
          <w:vertAlign w:val="superscript"/>
        </w:rPr>
        <w:t xml:space="preserve">th</w:t>
      </w:r>
      <w:r>
        <w:rPr>
          <w:rFonts w:ascii="Times" w:h-ansi="Times" w:cs="Times"/>
          <w:sz w:val="32"/>
          <w:sz-cs w:val="32"/>
        </w:rPr>
        <w:t xml:space="preserve"> Annual</w:t>
      </w:r>
    </w:p>
    <w:p>
      <w:pPr>
        <w:jc w:val="center"/>
      </w:pPr>
      <w:r>
        <w:rPr>
          <w:rFonts w:ascii="Times" w:h-ansi="Times" w:cs="Times"/>
          <w:sz w:val="40"/>
          <w:sz-cs w:val="40"/>
          <w:b/>
        </w:rPr>
        <w:t xml:space="preserve">Legislative Breakfast</w:t>
      </w:r>
    </w:p>
    <w:p>
      <w:pPr>
        <w:jc w:val="center"/>
      </w:pPr>
      <w:r>
        <w:rPr>
          <w:rFonts w:ascii="Times" w:h-ansi="Times" w:cs="Times"/>
          <w:sz w:val="28"/>
          <w:sz-cs w:val="28"/>
        </w:rPr>
        <w:t xml:space="preserve">Friday, February 4, 2011</w:t>
      </w:r>
    </w:p>
    <w:p>
      <w:pPr/>
      <w:r>
        <w:rPr>
          <w:rFonts w:ascii="Times" w:h-ansi="Times" w:cs="Times"/>
          <w:sz w:val="36"/>
          <w:sz-cs w:val="36"/>
        </w:rPr>
        <w:t xml:space="preserve">Thank You…</w:t>
      </w:r>
    </w:p>
    <w:p>
      <w:pPr>
        <w:jc w:val="center"/>
        <w:spacing w:after="120"/>
      </w:pPr>
      <w:r>
        <w:rPr>
          <w:rFonts w:ascii="Times" w:h-ansi="Times" w:cs="Times"/>
          <w:sz w:val="22"/>
          <w:sz-cs w:val="22"/>
        </w:rPr>
        <w:t xml:space="preserve">to all attendees including our State Legislators and 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Library Commissioners, Library System representatives, 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Town of Dudley government officials, Crawford Library 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Trustees and Staff, members of the Friends of the </w:t>
      </w:r>
      <w:r>
        <w:rPr>
          <w:rFonts w:ascii="Lucida Grande" w:h-ansi="Lucida Grande" w:cs="Lucida Grande"/>
          <w:sz w:val="22"/>
          <w:sz-cs w:val="22"/>
        </w:rPr>
        <w:t xml:space="preserve"/>
        <w:br/>
        <w:t xml:space="preserve"/>
      </w:r>
      <w:r>
        <w:rPr>
          <w:rFonts w:ascii="Times" w:h-ansi="Times" w:cs="Times"/>
          <w:sz w:val="22"/>
          <w:sz-cs w:val="22"/>
        </w:rPr>
        <w:t xml:space="preserve">Library groups, volunteers,  and to the community</w:t>
      </w:r>
    </w:p>
    <w:p>
      <w:pPr>
        <w:jc w:val="center"/>
        <w:spacing w:after="120"/>
      </w:pPr>
      <w:r>
        <w:rPr>
          <w:rFonts w:ascii="Times" w:h-ansi="Times" w:cs="Times"/>
          <w:sz w:val="32"/>
          <w:sz-cs w:val="32"/>
        </w:rPr>
        <w:t xml:space="preserve">for Your Support!</w:t>
      </w:r>
    </w:p>
    <w:p>
      <w:pPr>
        <w:jc w:val="center"/>
        <w:spacing w:after="120"/>
      </w:pPr>
      <w:r>
        <w:rPr>
          <w:rFonts w:ascii="Times" w:h-ansi="Times" w:cs="Times"/>
          <w:sz w:val="32"/>
          <w:sz-cs w:val="32"/>
        </w:rPr>
        <w:t xml:space="preserve"/>
      </w:r>
    </w:p>
    <w:p>
      <w:pPr>
        <w:jc w:val="center"/>
        <w:spacing w:after="120"/>
      </w:pPr>
      <w:r>
        <w:rPr>
          <w:rFonts w:ascii="Times" w:h-ansi="Times" w:cs="Times"/>
          <w:sz w:val="32"/>
          <w:sz-cs w:val="32"/>
        </w:rPr>
        <w:t xml:space="preserve"/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/>
      </w:r>
    </w:p>
    <w:p>
      <w:pPr>
        <w:jc w:val="center"/>
        <w:spacing w:after="120"/>
      </w:pPr>
      <w:r>
        <w:rPr>
          <w:rFonts w:ascii="Times" w:h-ansi="Times" w:cs="Times"/>
          <w:sz w:val="24"/>
          <w:sz-cs w:val="24"/>
          <w:b/>
        </w:rPr>
        <w:t xml:space="preserve">SAVE THE DATE!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>Massachusetts Library Association’s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8"/>
          <w:sz-cs w:val="28"/>
          <w:b/>
        </w:rPr>
        <w:t xml:space="preserve">Annual Legislative Day at the State House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>Monday, March 28, 2011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-ansi="Times" w:cs="Times"/>
          <w:sz w:val="24"/>
          <w:sz-cs w:val="24"/>
        </w:rPr>
        <w:t xml:space="preserve"/>
      </w:r>
    </w:p>
    <w:p>
      <w:pPr>
        <w:jc w:val="center"/>
        <w:spacing w:after="60"/>
      </w:pPr>
      <w:r>
        <w:rPr>
          <w:rFonts w:ascii="Times" w:h-ansi="Times" w:cs="Times"/>
          <w:sz w:val="32"/>
          <w:sz-cs w:val="32"/>
        </w:rPr>
        <w:t xml:space="preserve">Program</w:t>
      </w:r>
      <w:r>
        <w:rPr>
          <w:rFonts w:ascii="Lucida Grande" w:h-ansi="Lucida Grande" w:cs="Lucida Grande"/>
          <w:sz w:val="32"/>
          <w:sz-cs w:val="32"/>
        </w:rPr>
        <w:t xml:space="preserve"/>
        <w:br/>
        <w:t xml:space="preserve"/>
      </w:r>
      <w:r>
        <w:rPr>
          <w:rFonts w:ascii="Times" w:h-ansi="Times" w:cs="Times"/>
          <w:sz w:val="32"/>
          <w:sz-cs w:val="32"/>
        </w:rPr>
        <w:t xml:space="preserve"/>
      </w:r>
    </w:p>
    <w:p>
      <w:pPr>
        <w:spacing w:after="120"/>
      </w:pPr>
      <w:r>
        <w:rPr>
          <w:rFonts w:ascii="Times" w:h-ansi="Times" w:cs="Times"/>
          <w:sz w:val="24"/>
          <w:sz-cs w:val="24"/>
        </w:rPr>
        <w:t xml:space="preserve">Welcome &amp; Opening Remarks</w:t>
      </w:r>
    </w:p>
    <w:p>
      <w:pPr>
        <w:spacing w:after="240"/>
      </w:pPr>
      <w:r>
        <w:rPr>
          <w:rFonts w:ascii="Times" w:h-ansi="Times" w:cs="Times"/>
          <w:sz w:val="24"/>
          <w:sz-cs w:val="24"/>
          <w:b/>
        </w:rPr>
        <w:t xml:space="preserve">Matthew Hall,</w:t>
      </w:r>
      <w:r>
        <w:rPr>
          <w:rFonts w:ascii="Times" w:h-ansi="Times" w:cs="Times"/>
          <w:sz w:val="24"/>
          <w:sz-cs w:val="24"/>
        </w:rPr>
        <w:t xml:space="preserve"> Crawford Library Director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-ansi="Times" w:cs="Times"/>
          <w:sz w:val="24"/>
          <w:sz-cs w:val="24"/>
        </w:rPr>
        <w:t xml:space="preserve">Speakers and Invited Guests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Senator Richard T. Moore,</w:t>
      </w:r>
      <w:r>
        <w:rPr>
          <w:rFonts w:ascii="Times" w:h-ansi="Times" w:cs="Times"/>
          <w:sz w:val="24"/>
          <w:sz-cs w:val="24"/>
        </w:rPr>
        <w:t xml:space="preserve"> Worcester and Norfolk Districts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Geraldo Alicea,</w:t>
      </w:r>
      <w:r>
        <w:rPr>
          <w:rFonts w:ascii="Times" w:h-ansi="Times" w:cs="Times"/>
          <w:sz w:val="24"/>
          <w:sz-cs w:val="24"/>
        </w:rPr>
        <w:t xml:space="preserve"> 6th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Ryan C. Fattman,</w:t>
      </w:r>
      <w:r>
        <w:rPr>
          <w:rFonts w:ascii="Times" w:h-ansi="Times" w:cs="Times"/>
          <w:sz w:val="24"/>
          <w:sz-cs w:val="24"/>
        </w:rPr>
        <w:t xml:space="preserve"> 18th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Kevin J. Kuros,</w:t>
      </w:r>
      <w:r>
        <w:rPr>
          <w:rFonts w:ascii="Times" w:h-ansi="Times" w:cs="Times"/>
          <w:sz w:val="24"/>
          <w:sz-cs w:val="24"/>
        </w:rPr>
        <w:t xml:space="preserve"> 8th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John V. Fernandes,</w:t>
      </w:r>
      <w:r>
        <w:rPr>
          <w:rFonts w:ascii="Times" w:h-ansi="Times" w:cs="Times"/>
          <w:sz w:val="24"/>
          <w:sz-cs w:val="24"/>
        </w:rPr>
        <w:t xml:space="preserve"> 10th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Paul K. Frost,</w:t>
      </w:r>
      <w:r>
        <w:rPr>
          <w:rFonts w:ascii="Times" w:h-ansi="Times" w:cs="Times"/>
          <w:sz w:val="24"/>
          <w:sz-cs w:val="24"/>
        </w:rPr>
        <w:t xml:space="preserve"> 7th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Representative George N. Peterson, Jr, </w:t>
      </w:r>
      <w:r>
        <w:rPr>
          <w:rFonts w:ascii="Times" w:h-ansi="Times" w:cs="Times"/>
          <w:sz w:val="24"/>
          <w:sz-cs w:val="24"/>
        </w:rPr>
        <w:t xml:space="preserve">9th Worcester District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Francis R. Murphy,</w:t>
      </w:r>
      <w:r>
        <w:rPr>
          <w:rFonts w:ascii="Times" w:h-ansi="Times" w:cs="Times"/>
          <w:sz w:val="24"/>
          <w:sz-cs w:val="24"/>
        </w:rPr>
        <w:t xml:space="preserve"> Vice Chairman,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>Massachusetts Board of Library Commissioners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Dianne L. Carty,</w:t>
      </w:r>
      <w:r>
        <w:rPr>
          <w:rFonts w:ascii="Times" w:h-ansi="Times" w:cs="Times"/>
          <w:sz w:val="24"/>
          <w:sz-cs w:val="24"/>
        </w:rPr>
        <w:t xml:space="preserve"> Head of Data, Technology, Construction and </w:t>
      </w:r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>State Aid, Massachusetts Board of Library Commissioners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Carolyn Noah,</w:t>
      </w:r>
      <w:r>
        <w:rPr>
          <w:rFonts w:ascii="Times" w:h-ansi="Times" w:cs="Times"/>
          <w:sz w:val="24"/>
          <w:sz-cs w:val="24"/>
        </w:rPr>
        <w:t xml:space="preserve"> Assistant Director, Massachusetts Library System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Joan Kuklinski,</w:t>
      </w:r>
      <w:r>
        <w:rPr>
          <w:rFonts w:ascii="Times" w:h-ansi="Times" w:cs="Times"/>
          <w:sz w:val="24"/>
          <w:sz-cs w:val="24"/>
        </w:rPr>
        <w:t xml:space="preserve"> Executive Director, Central/Western Massachusetts Automated Resource Sharing, Inc.</w:t>
      </w:r>
    </w:p>
    <w:p>
      <w:pPr>
        <w:spacing w:after="120"/>
      </w:pPr>
      <w:r>
        <w:rPr>
          <w:rFonts w:ascii="Times" w:h-ansi="Times" w:cs="Times"/>
          <w:sz w:val="24"/>
          <w:sz-cs w:val="24"/>
          <w:b/>
        </w:rPr>
        <w:t xml:space="preserve">Cynthia Krans,</w:t>
      </w:r>
      <w:r>
        <w:rPr>
          <w:rFonts w:ascii="Times" w:h-ansi="Times" w:cs="Times"/>
          <w:sz w:val="24"/>
          <w:sz-cs w:val="24"/>
        </w:rPr>
        <w:t xml:space="preserve"> Library Patron</w:t>
      </w:r>
    </w:p>
    <w:p>
      <w:pPr/>
      <w:r>
        <w:rPr>
          <w:rFonts w:ascii="Lucida Grande" w:h-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>
        <w:spacing w:after="60"/>
      </w:pPr>
      <w:r>
        <w:rPr>
          <w:rFonts w:ascii="Times" w:h-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-ansi="Times" w:cs="Times"/>
          <w:sz w:val="24"/>
          <w:sz-cs w:val="24"/>
        </w:rPr>
        <w:t xml:space="preserve"/>
      </w:r>
    </w:p>
    <w:sectPr>
      <w:pgSz w:w="15840" w:h="12240"/>
      <w:pgMar w:top="1800" w:right="1440" w:bottom="180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Korch</dc:creator>
</cp:coreProperties>
</file>

<file path=docProps/meta.xml><?xml version="1.0" encoding="utf-8"?>
<meta xmlns="http://schemas.apple.com/cocoa/2006/metadata">
  <generator>CocoaOOXMLWriter/949.54</generator>
</meta>
</file>