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193" w:rsidRDefault="00121C45" w:rsidP="00121C45">
      <w:pPr>
        <w:spacing w:after="0" w:line="240" w:lineRule="auto"/>
        <w:jc w:val="center"/>
        <w:rPr>
          <w:rFonts w:ascii="Arial Narrow" w:hAnsi="Arial Narrow"/>
          <w:sz w:val="24"/>
          <w:szCs w:val="24"/>
        </w:rPr>
      </w:pPr>
      <w:r>
        <w:rPr>
          <w:noProof/>
        </w:rPr>
        <w:drawing>
          <wp:inline distT="0" distB="0" distL="0" distR="0" wp14:anchorId="4DF3AAE8" wp14:editId="17F075A1">
            <wp:extent cx="5810250" cy="1266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0" cy="1266337"/>
                    </a:xfrm>
                    <a:prstGeom prst="rect">
                      <a:avLst/>
                    </a:prstGeom>
                    <a:noFill/>
                    <a:ln>
                      <a:noFill/>
                    </a:ln>
                  </pic:spPr>
                </pic:pic>
              </a:graphicData>
            </a:graphic>
          </wp:inline>
        </w:drawing>
      </w:r>
      <w:r w:rsidRPr="00121C45">
        <w:rPr>
          <w:rFonts w:ascii="Arial Narrow" w:hAnsi="Arial Narrow"/>
          <w:sz w:val="24"/>
          <w:szCs w:val="24"/>
        </w:rPr>
        <w:t xml:space="preserve"> </w:t>
      </w:r>
    </w:p>
    <w:p w:rsidR="006B5193" w:rsidRDefault="006B5193" w:rsidP="00121C45">
      <w:pPr>
        <w:spacing w:after="0" w:line="240" w:lineRule="auto"/>
        <w:jc w:val="center"/>
        <w:rPr>
          <w:rFonts w:ascii="Arial Narrow" w:hAnsi="Arial Narrow"/>
          <w:sz w:val="24"/>
          <w:szCs w:val="24"/>
        </w:rPr>
      </w:pPr>
    </w:p>
    <w:p w:rsidR="00121C45" w:rsidRPr="00CF0A07" w:rsidRDefault="00121C45" w:rsidP="00121C45">
      <w:pPr>
        <w:spacing w:after="0" w:line="240" w:lineRule="auto"/>
        <w:jc w:val="center"/>
        <w:rPr>
          <w:rFonts w:ascii="Arial Narrow" w:hAnsi="Arial Narrow"/>
          <w:b/>
          <w:sz w:val="28"/>
          <w:szCs w:val="28"/>
        </w:rPr>
      </w:pPr>
      <w:r w:rsidRPr="00CF0A07">
        <w:rPr>
          <w:rFonts w:ascii="Arial Narrow" w:hAnsi="Arial Narrow"/>
          <w:b/>
          <w:sz w:val="28"/>
          <w:szCs w:val="28"/>
        </w:rPr>
        <w:t>ADMINISTRATIVE BOARD MEETING</w:t>
      </w:r>
    </w:p>
    <w:p w:rsidR="00121C45" w:rsidRPr="00CF0A07" w:rsidRDefault="00121C45" w:rsidP="00121C45">
      <w:pPr>
        <w:spacing w:after="0" w:line="240" w:lineRule="auto"/>
        <w:jc w:val="center"/>
        <w:rPr>
          <w:rFonts w:ascii="Arial Narrow" w:hAnsi="Arial Narrow"/>
          <w:b/>
          <w:sz w:val="28"/>
          <w:szCs w:val="28"/>
        </w:rPr>
      </w:pPr>
      <w:r w:rsidRPr="00CF0A07">
        <w:rPr>
          <w:rFonts w:ascii="Arial Narrow" w:hAnsi="Arial Narrow"/>
          <w:b/>
          <w:sz w:val="28"/>
          <w:szCs w:val="28"/>
        </w:rPr>
        <w:t>July 13, 2018</w:t>
      </w:r>
    </w:p>
    <w:p w:rsidR="00121C45" w:rsidRPr="00CF0A07" w:rsidRDefault="00121C45" w:rsidP="00121C45">
      <w:pPr>
        <w:spacing w:after="0" w:line="240" w:lineRule="auto"/>
        <w:jc w:val="center"/>
        <w:rPr>
          <w:rFonts w:ascii="Arial Narrow" w:hAnsi="Arial Narrow"/>
          <w:b/>
          <w:sz w:val="28"/>
          <w:szCs w:val="28"/>
        </w:rPr>
      </w:pPr>
      <w:r w:rsidRPr="00CF0A07">
        <w:rPr>
          <w:rFonts w:ascii="Arial Narrow" w:hAnsi="Arial Narrow"/>
          <w:b/>
          <w:sz w:val="28"/>
          <w:szCs w:val="28"/>
        </w:rPr>
        <w:t>CONFERENCE CALL, 10</w:t>
      </w:r>
      <w:r w:rsidR="00CF0A07">
        <w:rPr>
          <w:rFonts w:ascii="Arial Narrow" w:hAnsi="Arial Narrow"/>
          <w:b/>
          <w:sz w:val="28"/>
          <w:szCs w:val="28"/>
        </w:rPr>
        <w:t>:00</w:t>
      </w:r>
      <w:r w:rsidRPr="00CF0A07">
        <w:rPr>
          <w:rFonts w:ascii="Arial Narrow" w:hAnsi="Arial Narrow"/>
          <w:b/>
          <w:sz w:val="28"/>
          <w:szCs w:val="28"/>
        </w:rPr>
        <w:t xml:space="preserve"> AM</w:t>
      </w:r>
    </w:p>
    <w:p w:rsidR="00121C45" w:rsidRPr="00DC2476" w:rsidRDefault="00121C45" w:rsidP="00121C45">
      <w:pPr>
        <w:spacing w:after="0" w:line="240" w:lineRule="auto"/>
        <w:jc w:val="center"/>
        <w:rPr>
          <w:rFonts w:ascii="Arial Narrow" w:hAnsi="Arial Narrow"/>
          <w:sz w:val="24"/>
          <w:szCs w:val="24"/>
        </w:rPr>
      </w:pPr>
    </w:p>
    <w:p w:rsidR="00121C45" w:rsidRPr="00DC2476" w:rsidRDefault="00121C45" w:rsidP="00121C45">
      <w:pPr>
        <w:spacing w:after="0" w:line="240" w:lineRule="auto"/>
        <w:rPr>
          <w:rFonts w:ascii="Arial Narrow" w:hAnsi="Arial Narrow"/>
          <w:sz w:val="24"/>
          <w:szCs w:val="24"/>
        </w:rPr>
      </w:pPr>
      <w:r>
        <w:rPr>
          <w:rFonts w:ascii="Arial Narrow" w:hAnsi="Arial Narrow"/>
          <w:sz w:val="24"/>
          <w:szCs w:val="24"/>
        </w:rPr>
        <w:t xml:space="preserve">Attending: Alex Lent, Jennifer Pike, William </w:t>
      </w:r>
      <w:proofErr w:type="spellStart"/>
      <w:r>
        <w:rPr>
          <w:rFonts w:ascii="Arial Narrow" w:hAnsi="Arial Narrow"/>
          <w:sz w:val="24"/>
          <w:szCs w:val="24"/>
        </w:rPr>
        <w:t>Adamczyk</w:t>
      </w:r>
      <w:proofErr w:type="spellEnd"/>
      <w:r>
        <w:rPr>
          <w:rFonts w:ascii="Arial Narrow" w:hAnsi="Arial Narrow"/>
          <w:sz w:val="24"/>
          <w:szCs w:val="24"/>
        </w:rPr>
        <w:t xml:space="preserve">, Noelle Boc, Jennifer </w:t>
      </w:r>
      <w:proofErr w:type="spellStart"/>
      <w:r>
        <w:rPr>
          <w:rFonts w:ascii="Arial Narrow" w:hAnsi="Arial Narrow"/>
          <w:sz w:val="24"/>
          <w:szCs w:val="24"/>
        </w:rPr>
        <w:t>Zolkos</w:t>
      </w:r>
      <w:proofErr w:type="spellEnd"/>
      <w:r>
        <w:rPr>
          <w:rFonts w:ascii="Arial Narrow" w:hAnsi="Arial Narrow"/>
          <w:sz w:val="24"/>
          <w:szCs w:val="24"/>
        </w:rPr>
        <w:t>, Esme Green</w:t>
      </w:r>
    </w:p>
    <w:p w:rsidR="0023183B" w:rsidRDefault="004D22FE">
      <w:pPr>
        <w:rPr>
          <w:rFonts w:ascii="Arial Narrow" w:hAnsi="Arial Narrow"/>
          <w:sz w:val="24"/>
          <w:szCs w:val="24"/>
        </w:rPr>
      </w:pPr>
    </w:p>
    <w:p w:rsidR="00121C45" w:rsidRPr="00121C45" w:rsidRDefault="00121C45" w:rsidP="00121C45">
      <w:pPr>
        <w:pStyle w:val="NoSpacing"/>
        <w:rPr>
          <w:b/>
        </w:rPr>
      </w:pPr>
      <w:r w:rsidRPr="00121C45">
        <w:rPr>
          <w:b/>
        </w:rPr>
        <w:t>Call to Order</w:t>
      </w:r>
    </w:p>
    <w:p w:rsidR="00121C45" w:rsidRDefault="00121C45" w:rsidP="00121C45">
      <w:pPr>
        <w:pStyle w:val="NoSpacing"/>
        <w:rPr>
          <w:rFonts w:ascii="Arial Narrow" w:hAnsi="Arial Narrow"/>
          <w:sz w:val="24"/>
          <w:szCs w:val="24"/>
        </w:rPr>
      </w:pPr>
      <w:r>
        <w:t xml:space="preserve">10:03am by </w:t>
      </w:r>
      <w:r>
        <w:rPr>
          <w:rFonts w:ascii="Arial Narrow" w:hAnsi="Arial Narrow"/>
          <w:sz w:val="24"/>
          <w:szCs w:val="24"/>
        </w:rPr>
        <w:t xml:space="preserve">William </w:t>
      </w:r>
      <w:proofErr w:type="spellStart"/>
      <w:r>
        <w:rPr>
          <w:rFonts w:ascii="Arial Narrow" w:hAnsi="Arial Narrow"/>
          <w:sz w:val="24"/>
          <w:szCs w:val="24"/>
        </w:rPr>
        <w:t>Adamczyk</w:t>
      </w:r>
      <w:proofErr w:type="spellEnd"/>
    </w:p>
    <w:p w:rsidR="00121C45" w:rsidRDefault="00121C45" w:rsidP="00121C45">
      <w:pPr>
        <w:pStyle w:val="NoSpacing"/>
        <w:rPr>
          <w:rFonts w:ascii="Arial Narrow" w:hAnsi="Arial Narrow"/>
          <w:sz w:val="24"/>
          <w:szCs w:val="24"/>
        </w:rPr>
      </w:pPr>
    </w:p>
    <w:p w:rsidR="00121C45" w:rsidRDefault="00121C45" w:rsidP="00121C45">
      <w:pPr>
        <w:pStyle w:val="NoSpacing"/>
        <w:rPr>
          <w:rFonts w:ascii="Arial Narrow" w:hAnsi="Arial Narrow"/>
          <w:sz w:val="24"/>
          <w:szCs w:val="24"/>
        </w:rPr>
      </w:pPr>
      <w:r>
        <w:rPr>
          <w:rFonts w:ascii="Arial Narrow" w:hAnsi="Arial Narrow"/>
          <w:sz w:val="24"/>
          <w:szCs w:val="24"/>
        </w:rPr>
        <w:t>Reminder that a voting quorum consists of 9 out of the 16 members of the Executive Board</w:t>
      </w:r>
    </w:p>
    <w:p w:rsidR="00121C45" w:rsidRDefault="00121C45" w:rsidP="00121C45">
      <w:pPr>
        <w:pStyle w:val="NoSpacing"/>
        <w:rPr>
          <w:rFonts w:ascii="Arial Narrow" w:hAnsi="Arial Narrow"/>
          <w:sz w:val="24"/>
          <w:szCs w:val="24"/>
        </w:rPr>
      </w:pPr>
    </w:p>
    <w:p w:rsidR="00121C45" w:rsidRDefault="00121C45" w:rsidP="00121C45">
      <w:pPr>
        <w:pStyle w:val="NoSpacing"/>
        <w:rPr>
          <w:rFonts w:ascii="Arial Narrow" w:hAnsi="Arial Narrow"/>
          <w:sz w:val="24"/>
          <w:szCs w:val="24"/>
        </w:rPr>
      </w:pPr>
      <w:r w:rsidRPr="00121C45">
        <w:rPr>
          <w:rFonts w:ascii="Arial Narrow" w:hAnsi="Arial Narrow"/>
          <w:b/>
          <w:sz w:val="24"/>
          <w:szCs w:val="24"/>
        </w:rPr>
        <w:t>Treasurer’s Report</w:t>
      </w:r>
      <w:r>
        <w:rPr>
          <w:rFonts w:ascii="Arial Narrow" w:hAnsi="Arial Narrow"/>
          <w:sz w:val="24"/>
          <w:szCs w:val="24"/>
        </w:rPr>
        <w:t xml:space="preserve"> –Jennifer Pike</w:t>
      </w:r>
    </w:p>
    <w:p w:rsidR="00121C45" w:rsidRDefault="00121C45" w:rsidP="00121C45">
      <w:pPr>
        <w:pStyle w:val="NoSpacing"/>
        <w:numPr>
          <w:ilvl w:val="0"/>
          <w:numId w:val="1"/>
        </w:numPr>
        <w:rPr>
          <w:rFonts w:ascii="Arial Narrow" w:hAnsi="Arial Narrow"/>
          <w:sz w:val="24"/>
          <w:szCs w:val="24"/>
        </w:rPr>
      </w:pPr>
      <w:r>
        <w:rPr>
          <w:rFonts w:ascii="Arial Narrow" w:hAnsi="Arial Narrow"/>
          <w:sz w:val="24"/>
          <w:szCs w:val="24"/>
        </w:rPr>
        <w:t xml:space="preserve">Discussion on when budgets from the different committees need to be submitted and voted on by the membership. </w:t>
      </w:r>
    </w:p>
    <w:p w:rsidR="00121C45" w:rsidRDefault="00121C45" w:rsidP="00121C45">
      <w:pPr>
        <w:pStyle w:val="NoSpacing"/>
        <w:numPr>
          <w:ilvl w:val="0"/>
          <w:numId w:val="1"/>
        </w:numPr>
        <w:rPr>
          <w:rFonts w:ascii="Arial Narrow" w:hAnsi="Arial Narrow"/>
          <w:sz w:val="24"/>
          <w:szCs w:val="24"/>
        </w:rPr>
      </w:pPr>
      <w:r>
        <w:rPr>
          <w:rFonts w:ascii="Arial Narrow" w:hAnsi="Arial Narrow"/>
          <w:sz w:val="24"/>
          <w:szCs w:val="24"/>
        </w:rPr>
        <w:t>Work will be done to create a simple budget worksheet that each committee can submit their budget on so that there can be both consistency and an easier ability to track each year’s budget</w:t>
      </w:r>
    </w:p>
    <w:p w:rsidR="00121C45" w:rsidRDefault="00CF0A07" w:rsidP="00121C45">
      <w:pPr>
        <w:pStyle w:val="NoSpacing"/>
        <w:numPr>
          <w:ilvl w:val="0"/>
          <w:numId w:val="1"/>
        </w:numPr>
        <w:rPr>
          <w:rFonts w:ascii="Arial Narrow" w:hAnsi="Arial Narrow"/>
          <w:sz w:val="24"/>
          <w:szCs w:val="24"/>
        </w:rPr>
      </w:pPr>
      <w:r>
        <w:rPr>
          <w:rFonts w:ascii="Arial Narrow" w:hAnsi="Arial Narrow"/>
          <w:sz w:val="24"/>
          <w:szCs w:val="24"/>
        </w:rPr>
        <w:t xml:space="preserve">FY2019 </w:t>
      </w:r>
      <w:proofErr w:type="spellStart"/>
      <w:r>
        <w:rPr>
          <w:rFonts w:ascii="Arial Narrow" w:hAnsi="Arial Narrow"/>
          <w:sz w:val="24"/>
          <w:szCs w:val="24"/>
        </w:rPr>
        <w:t xml:space="preserve">year </w:t>
      </w:r>
      <w:r w:rsidR="00F760DE">
        <w:rPr>
          <w:rFonts w:ascii="Arial Narrow" w:hAnsi="Arial Narrow"/>
          <w:sz w:val="24"/>
          <w:szCs w:val="24"/>
        </w:rPr>
        <w:t>end</w:t>
      </w:r>
      <w:proofErr w:type="spellEnd"/>
      <w:r w:rsidR="00F760DE">
        <w:rPr>
          <w:rFonts w:ascii="Arial Narrow" w:hAnsi="Arial Narrow"/>
          <w:sz w:val="24"/>
          <w:szCs w:val="24"/>
        </w:rPr>
        <w:t xml:space="preserve"> budget and FY2020 budgets are being brought into line with one another. Some expenses from conference may need realignment with the proper year’s budget</w:t>
      </w:r>
    </w:p>
    <w:p w:rsidR="006F600F" w:rsidRDefault="006F600F" w:rsidP="00121C45">
      <w:pPr>
        <w:pStyle w:val="NoSpacing"/>
        <w:numPr>
          <w:ilvl w:val="0"/>
          <w:numId w:val="1"/>
        </w:numPr>
        <w:rPr>
          <w:rFonts w:ascii="Arial Narrow" w:hAnsi="Arial Narrow"/>
          <w:sz w:val="24"/>
          <w:szCs w:val="24"/>
        </w:rPr>
      </w:pPr>
      <w:r>
        <w:rPr>
          <w:rFonts w:ascii="Arial Narrow" w:hAnsi="Arial Narrow"/>
          <w:sz w:val="24"/>
          <w:szCs w:val="24"/>
        </w:rPr>
        <w:t>Strong numbers overall on the budget picture</w:t>
      </w:r>
    </w:p>
    <w:p w:rsidR="00F760DE" w:rsidRDefault="00F760DE" w:rsidP="00121C45">
      <w:pPr>
        <w:pStyle w:val="NoSpacing"/>
        <w:numPr>
          <w:ilvl w:val="0"/>
          <w:numId w:val="1"/>
        </w:numPr>
        <w:rPr>
          <w:rFonts w:ascii="Arial Narrow" w:hAnsi="Arial Narrow"/>
          <w:sz w:val="24"/>
          <w:szCs w:val="24"/>
        </w:rPr>
      </w:pPr>
      <w:r>
        <w:rPr>
          <w:rFonts w:ascii="Arial Narrow" w:hAnsi="Arial Narrow"/>
          <w:sz w:val="24"/>
          <w:szCs w:val="24"/>
        </w:rPr>
        <w:t>The Financial Committee and Investment Committee are planning to meet in October to go over investment plans and changes in the Fidelity investments</w:t>
      </w:r>
    </w:p>
    <w:p w:rsidR="00F760DE" w:rsidRDefault="00F760DE" w:rsidP="00F760DE">
      <w:pPr>
        <w:pStyle w:val="NoSpacing"/>
        <w:ind w:left="720"/>
        <w:rPr>
          <w:rFonts w:ascii="Arial Narrow" w:hAnsi="Arial Narrow"/>
          <w:sz w:val="24"/>
          <w:szCs w:val="24"/>
        </w:rPr>
      </w:pPr>
    </w:p>
    <w:p w:rsidR="00F760DE" w:rsidRDefault="00F760DE" w:rsidP="00F760DE">
      <w:pPr>
        <w:pStyle w:val="NoSpacing"/>
        <w:ind w:left="720"/>
        <w:rPr>
          <w:rFonts w:ascii="Arial Narrow" w:hAnsi="Arial Narrow"/>
          <w:sz w:val="24"/>
          <w:szCs w:val="24"/>
        </w:rPr>
      </w:pPr>
      <w:r w:rsidRPr="006F600F">
        <w:rPr>
          <w:rFonts w:ascii="Arial Narrow" w:hAnsi="Arial Narrow"/>
          <w:b/>
          <w:sz w:val="24"/>
          <w:szCs w:val="24"/>
        </w:rPr>
        <w:t>Call to approve Treasurer’s Report</w:t>
      </w:r>
      <w:r w:rsidR="00CF0A07">
        <w:rPr>
          <w:rFonts w:ascii="Arial Narrow" w:hAnsi="Arial Narrow"/>
          <w:sz w:val="24"/>
          <w:szCs w:val="24"/>
        </w:rPr>
        <w:t xml:space="preserve"> by Esme Green; s</w:t>
      </w:r>
      <w:r>
        <w:rPr>
          <w:rFonts w:ascii="Arial Narrow" w:hAnsi="Arial Narrow"/>
          <w:sz w:val="24"/>
          <w:szCs w:val="24"/>
        </w:rPr>
        <w:t>econded by Alex Lent</w:t>
      </w:r>
      <w:r w:rsidR="00CF0A07">
        <w:rPr>
          <w:rFonts w:ascii="Arial Narrow" w:hAnsi="Arial Narrow"/>
          <w:sz w:val="24"/>
          <w:szCs w:val="24"/>
        </w:rPr>
        <w:t>; all in favor</w:t>
      </w:r>
    </w:p>
    <w:p w:rsidR="006F600F" w:rsidRDefault="006F600F" w:rsidP="006F600F">
      <w:pPr>
        <w:pStyle w:val="NoSpacing"/>
        <w:rPr>
          <w:rFonts w:ascii="Arial Narrow" w:hAnsi="Arial Narrow"/>
          <w:sz w:val="24"/>
          <w:szCs w:val="24"/>
        </w:rPr>
      </w:pPr>
    </w:p>
    <w:p w:rsidR="006F600F" w:rsidRDefault="006F600F" w:rsidP="006F600F">
      <w:pPr>
        <w:pStyle w:val="NoSpacing"/>
        <w:rPr>
          <w:rFonts w:ascii="Arial Narrow" w:hAnsi="Arial Narrow"/>
          <w:sz w:val="24"/>
          <w:szCs w:val="24"/>
        </w:rPr>
      </w:pPr>
      <w:r w:rsidRPr="006F600F">
        <w:rPr>
          <w:rFonts w:ascii="Arial Narrow" w:hAnsi="Arial Narrow"/>
          <w:b/>
          <w:sz w:val="24"/>
          <w:szCs w:val="24"/>
        </w:rPr>
        <w:t>Conference Update</w:t>
      </w:r>
      <w:r>
        <w:rPr>
          <w:rFonts w:ascii="Arial Narrow" w:hAnsi="Arial Narrow"/>
          <w:sz w:val="24"/>
          <w:szCs w:val="24"/>
        </w:rPr>
        <w:t>—Esme Green</w:t>
      </w:r>
    </w:p>
    <w:p w:rsidR="006F600F" w:rsidRDefault="006F600F" w:rsidP="006F600F">
      <w:pPr>
        <w:pStyle w:val="NoSpacing"/>
        <w:numPr>
          <w:ilvl w:val="0"/>
          <w:numId w:val="2"/>
        </w:numPr>
        <w:rPr>
          <w:rFonts w:ascii="Arial Narrow" w:hAnsi="Arial Narrow"/>
          <w:sz w:val="24"/>
          <w:szCs w:val="24"/>
        </w:rPr>
      </w:pPr>
      <w:r>
        <w:rPr>
          <w:rFonts w:ascii="Arial Narrow" w:hAnsi="Arial Narrow"/>
          <w:sz w:val="24"/>
          <w:szCs w:val="24"/>
        </w:rPr>
        <w:t>2018 Conference made about a $25,000 profit; much work has been done to tighten up the financial reckoning around the conference</w:t>
      </w:r>
    </w:p>
    <w:p w:rsidR="006F600F" w:rsidRDefault="006F600F" w:rsidP="006F600F">
      <w:pPr>
        <w:pStyle w:val="NoSpacing"/>
        <w:numPr>
          <w:ilvl w:val="0"/>
          <w:numId w:val="2"/>
        </w:numPr>
        <w:rPr>
          <w:rFonts w:ascii="Arial Narrow" w:hAnsi="Arial Narrow"/>
          <w:sz w:val="24"/>
          <w:szCs w:val="24"/>
        </w:rPr>
      </w:pPr>
      <w:r>
        <w:rPr>
          <w:rFonts w:ascii="Arial Narrow" w:hAnsi="Arial Narrow"/>
          <w:sz w:val="24"/>
          <w:szCs w:val="24"/>
        </w:rPr>
        <w:t>Discussion around potentially revamping the business lunch at conference to make it better attended and more attractive to MLA members</w:t>
      </w:r>
      <w:r w:rsidR="00071146">
        <w:rPr>
          <w:rFonts w:ascii="Arial Narrow" w:hAnsi="Arial Narrow"/>
          <w:sz w:val="24"/>
          <w:szCs w:val="24"/>
        </w:rPr>
        <w:t>. The admin board is very open to any ideas Conference Committee has on changing how the business meeting is conducted or held at the conference.</w:t>
      </w:r>
    </w:p>
    <w:p w:rsidR="00071146" w:rsidRDefault="00071146" w:rsidP="00071146">
      <w:pPr>
        <w:pStyle w:val="NoSpacing"/>
        <w:rPr>
          <w:rFonts w:ascii="Arial Narrow" w:hAnsi="Arial Narrow"/>
          <w:sz w:val="24"/>
          <w:szCs w:val="24"/>
        </w:rPr>
      </w:pPr>
    </w:p>
    <w:p w:rsidR="00071146" w:rsidRDefault="00071146" w:rsidP="00071146">
      <w:pPr>
        <w:pStyle w:val="NoSpacing"/>
        <w:rPr>
          <w:rFonts w:ascii="Arial Narrow" w:hAnsi="Arial Narrow"/>
          <w:b/>
          <w:sz w:val="24"/>
          <w:szCs w:val="24"/>
        </w:rPr>
      </w:pPr>
      <w:r w:rsidRPr="00071146">
        <w:rPr>
          <w:rFonts w:ascii="Arial Narrow" w:hAnsi="Arial Narrow"/>
          <w:b/>
          <w:sz w:val="24"/>
          <w:szCs w:val="24"/>
        </w:rPr>
        <w:t>Strategic Plan</w:t>
      </w:r>
    </w:p>
    <w:p w:rsidR="006B5193" w:rsidRDefault="00071146" w:rsidP="006B5193">
      <w:pPr>
        <w:pStyle w:val="NoSpacing"/>
        <w:numPr>
          <w:ilvl w:val="0"/>
          <w:numId w:val="3"/>
        </w:numPr>
        <w:rPr>
          <w:rFonts w:ascii="Arial Narrow" w:hAnsi="Arial Narrow"/>
          <w:b/>
          <w:sz w:val="24"/>
          <w:szCs w:val="24"/>
        </w:rPr>
      </w:pPr>
      <w:r>
        <w:rPr>
          <w:rFonts w:ascii="Arial Narrow" w:hAnsi="Arial Narrow"/>
          <w:sz w:val="24"/>
          <w:szCs w:val="24"/>
        </w:rPr>
        <w:t>Discussion around creating an action plan spreadsheet to accompl</w:t>
      </w:r>
      <w:r w:rsidR="00E93566">
        <w:rPr>
          <w:rFonts w:ascii="Arial Narrow" w:hAnsi="Arial Narrow"/>
          <w:sz w:val="24"/>
          <w:szCs w:val="24"/>
        </w:rPr>
        <w:t xml:space="preserve">ish different parts of the strategic plan. Esme, Alex and Will </w:t>
      </w:r>
      <w:proofErr w:type="spellStart"/>
      <w:r w:rsidR="00E93566">
        <w:rPr>
          <w:rFonts w:ascii="Arial Narrow" w:hAnsi="Arial Narrow"/>
          <w:sz w:val="24"/>
          <w:szCs w:val="24"/>
        </w:rPr>
        <w:t>will</w:t>
      </w:r>
      <w:proofErr w:type="spellEnd"/>
      <w:r w:rsidR="00E93566">
        <w:rPr>
          <w:rFonts w:ascii="Arial Narrow" w:hAnsi="Arial Narrow"/>
          <w:sz w:val="24"/>
          <w:szCs w:val="24"/>
        </w:rPr>
        <w:t xml:space="preserve"> work together to create the action plan</w:t>
      </w:r>
    </w:p>
    <w:p w:rsidR="006B5193" w:rsidRPr="006B5193" w:rsidRDefault="006B5193" w:rsidP="006B5193">
      <w:pPr>
        <w:pStyle w:val="NoSpacing"/>
        <w:ind w:left="720"/>
        <w:rPr>
          <w:rFonts w:ascii="Arial Narrow" w:hAnsi="Arial Narrow"/>
          <w:b/>
          <w:sz w:val="24"/>
          <w:szCs w:val="24"/>
        </w:rPr>
      </w:pPr>
      <w:bookmarkStart w:id="0" w:name="_GoBack"/>
      <w:bookmarkEnd w:id="0"/>
    </w:p>
    <w:p w:rsidR="00E93566" w:rsidRDefault="00E93566" w:rsidP="00E93566">
      <w:pPr>
        <w:pStyle w:val="NoSpacing"/>
        <w:rPr>
          <w:rFonts w:ascii="Arial Narrow" w:hAnsi="Arial Narrow"/>
          <w:b/>
          <w:sz w:val="24"/>
          <w:szCs w:val="24"/>
        </w:rPr>
      </w:pPr>
      <w:r w:rsidRPr="00E93566">
        <w:rPr>
          <w:rFonts w:ascii="Arial Narrow" w:hAnsi="Arial Narrow"/>
          <w:b/>
          <w:sz w:val="24"/>
          <w:szCs w:val="24"/>
        </w:rPr>
        <w:t>New Business</w:t>
      </w:r>
    </w:p>
    <w:p w:rsidR="00E93566" w:rsidRDefault="00E93566" w:rsidP="00E93566">
      <w:pPr>
        <w:pStyle w:val="NoSpacing"/>
        <w:numPr>
          <w:ilvl w:val="0"/>
          <w:numId w:val="3"/>
        </w:numPr>
        <w:rPr>
          <w:rFonts w:ascii="Arial Narrow" w:hAnsi="Arial Narrow"/>
          <w:sz w:val="24"/>
          <w:szCs w:val="24"/>
        </w:rPr>
      </w:pPr>
      <w:r>
        <w:rPr>
          <w:rFonts w:ascii="Arial Narrow" w:hAnsi="Arial Narrow"/>
          <w:sz w:val="24"/>
          <w:szCs w:val="24"/>
        </w:rPr>
        <w:lastRenderedPageBreak/>
        <w:t>What an Institutional Membership allows for conference attendance had vague wording. The wording is being changed to read that it is allowing two one day passes to conference for a Gold Membership and three one day passes for a Platinum membership. This will be update</w:t>
      </w:r>
      <w:r w:rsidR="00E8272C">
        <w:rPr>
          <w:rFonts w:ascii="Arial Narrow" w:hAnsi="Arial Narrow"/>
          <w:sz w:val="24"/>
          <w:szCs w:val="24"/>
        </w:rPr>
        <w:t>d for Executive Board in August</w:t>
      </w:r>
    </w:p>
    <w:p w:rsidR="00E93566" w:rsidRDefault="00E93566" w:rsidP="00E93566">
      <w:pPr>
        <w:pStyle w:val="NoSpacing"/>
        <w:numPr>
          <w:ilvl w:val="0"/>
          <w:numId w:val="3"/>
        </w:numPr>
        <w:rPr>
          <w:rFonts w:ascii="Arial Narrow" w:hAnsi="Arial Narrow"/>
          <w:sz w:val="24"/>
          <w:szCs w:val="24"/>
        </w:rPr>
      </w:pPr>
      <w:r>
        <w:rPr>
          <w:rFonts w:ascii="Arial Narrow" w:hAnsi="Arial Narrow"/>
          <w:sz w:val="24"/>
          <w:szCs w:val="24"/>
        </w:rPr>
        <w:t>A few committees asked about whether a GoToMeeting account might make sense for MLA to subscribe to. Pricing will be looked into and topic will be raised again at Executive Board in August.</w:t>
      </w:r>
    </w:p>
    <w:p w:rsidR="00E93566" w:rsidRDefault="00E93566" w:rsidP="00E93566">
      <w:pPr>
        <w:pStyle w:val="NoSpacing"/>
        <w:numPr>
          <w:ilvl w:val="0"/>
          <w:numId w:val="3"/>
        </w:numPr>
        <w:rPr>
          <w:rFonts w:ascii="Arial Narrow" w:hAnsi="Arial Narrow"/>
          <w:sz w:val="24"/>
          <w:szCs w:val="24"/>
        </w:rPr>
      </w:pPr>
      <w:r>
        <w:rPr>
          <w:rFonts w:ascii="Arial Narrow" w:hAnsi="Arial Narrow"/>
          <w:sz w:val="24"/>
          <w:szCs w:val="24"/>
        </w:rPr>
        <w:t xml:space="preserve">All new committee chair information should </w:t>
      </w:r>
      <w:r w:rsidR="00E8272C">
        <w:rPr>
          <w:rFonts w:ascii="Arial Narrow" w:hAnsi="Arial Narrow"/>
          <w:sz w:val="24"/>
          <w:szCs w:val="24"/>
        </w:rPr>
        <w:t xml:space="preserve">currently </w:t>
      </w:r>
      <w:r>
        <w:rPr>
          <w:rFonts w:ascii="Arial Narrow" w:hAnsi="Arial Narrow"/>
          <w:sz w:val="24"/>
          <w:szCs w:val="24"/>
        </w:rPr>
        <w:t>be up to date on the website</w:t>
      </w:r>
    </w:p>
    <w:p w:rsidR="00E93566" w:rsidRDefault="00E93566" w:rsidP="00E93566">
      <w:pPr>
        <w:pStyle w:val="NoSpacing"/>
        <w:numPr>
          <w:ilvl w:val="0"/>
          <w:numId w:val="3"/>
        </w:numPr>
        <w:rPr>
          <w:rFonts w:ascii="Arial Narrow" w:hAnsi="Arial Narrow"/>
          <w:sz w:val="24"/>
          <w:szCs w:val="24"/>
        </w:rPr>
      </w:pPr>
      <w:r>
        <w:rPr>
          <w:rFonts w:ascii="Arial Narrow" w:hAnsi="Arial Narrow"/>
          <w:sz w:val="24"/>
          <w:szCs w:val="24"/>
        </w:rPr>
        <w:t>MLA Handbook is being updated as part of the new memberships goal of the Strategic Plan</w:t>
      </w:r>
    </w:p>
    <w:p w:rsidR="00E93566" w:rsidRDefault="00E93566" w:rsidP="00E93566">
      <w:pPr>
        <w:pStyle w:val="NoSpacing"/>
        <w:numPr>
          <w:ilvl w:val="0"/>
          <w:numId w:val="3"/>
        </w:numPr>
        <w:rPr>
          <w:rFonts w:ascii="Arial Narrow" w:hAnsi="Arial Narrow"/>
          <w:sz w:val="24"/>
          <w:szCs w:val="24"/>
        </w:rPr>
      </w:pPr>
      <w:r>
        <w:rPr>
          <w:rFonts w:ascii="Arial Narrow" w:hAnsi="Arial Narrow"/>
          <w:sz w:val="24"/>
          <w:szCs w:val="24"/>
        </w:rPr>
        <w:t>Deadline for committee reports being sent to the Secretary for posting pre-Executive Board meetings for the packet will be two weeks prior to the meeting. Agenda items for the meeting need to be sent to the President one week prior. Late reports will be added to the following Executive Board meeting packet instead of the current meeting for archival purposes.</w:t>
      </w:r>
    </w:p>
    <w:p w:rsidR="00E93566" w:rsidRDefault="00E93566" w:rsidP="00E93566">
      <w:pPr>
        <w:pStyle w:val="NoSpacing"/>
        <w:numPr>
          <w:ilvl w:val="0"/>
          <w:numId w:val="3"/>
        </w:numPr>
        <w:rPr>
          <w:rFonts w:ascii="Arial Narrow" w:hAnsi="Arial Narrow"/>
          <w:sz w:val="24"/>
          <w:szCs w:val="24"/>
        </w:rPr>
      </w:pPr>
      <w:r>
        <w:rPr>
          <w:rFonts w:ascii="Arial Narrow" w:hAnsi="Arial Narrow"/>
          <w:sz w:val="24"/>
          <w:szCs w:val="24"/>
        </w:rPr>
        <w:t>Reminder that MLA memberships for all committee members and for the Executive Board need to be up to date</w:t>
      </w:r>
    </w:p>
    <w:p w:rsidR="00460A78" w:rsidRDefault="00460A78" w:rsidP="00460A78">
      <w:pPr>
        <w:pStyle w:val="NoSpacing"/>
        <w:rPr>
          <w:rFonts w:ascii="Arial Narrow" w:hAnsi="Arial Narrow"/>
          <w:sz w:val="24"/>
          <w:szCs w:val="24"/>
        </w:rPr>
      </w:pPr>
    </w:p>
    <w:p w:rsidR="00460A78" w:rsidRDefault="00460A78" w:rsidP="00460A78">
      <w:pPr>
        <w:pStyle w:val="NoSpacing"/>
        <w:rPr>
          <w:rFonts w:ascii="Arial Narrow" w:hAnsi="Arial Narrow"/>
          <w:sz w:val="24"/>
          <w:szCs w:val="24"/>
        </w:rPr>
      </w:pPr>
      <w:r w:rsidRPr="00460A78">
        <w:rPr>
          <w:rFonts w:ascii="Arial Narrow" w:hAnsi="Arial Narrow"/>
          <w:b/>
          <w:sz w:val="24"/>
          <w:szCs w:val="24"/>
        </w:rPr>
        <w:t>Motion to Adjourn</w:t>
      </w:r>
      <w:r>
        <w:rPr>
          <w:rFonts w:ascii="Arial Narrow" w:hAnsi="Arial Narrow"/>
          <w:sz w:val="24"/>
          <w:szCs w:val="24"/>
        </w:rPr>
        <w:t>: Jennifer Pike, Seconded by Esme Green</w:t>
      </w:r>
      <w:r w:rsidR="00E8272C">
        <w:rPr>
          <w:rFonts w:ascii="Arial Narrow" w:hAnsi="Arial Narrow"/>
          <w:sz w:val="24"/>
          <w:szCs w:val="24"/>
        </w:rPr>
        <w:t>, all in favor</w:t>
      </w:r>
    </w:p>
    <w:p w:rsidR="00460A78" w:rsidRDefault="00460A78" w:rsidP="00460A78">
      <w:pPr>
        <w:pStyle w:val="NoSpacing"/>
        <w:rPr>
          <w:rFonts w:ascii="Arial Narrow" w:hAnsi="Arial Narrow"/>
          <w:sz w:val="24"/>
          <w:szCs w:val="24"/>
        </w:rPr>
      </w:pPr>
    </w:p>
    <w:p w:rsidR="00460A78" w:rsidRPr="00E93566" w:rsidRDefault="00460A78" w:rsidP="00460A78">
      <w:pPr>
        <w:pStyle w:val="NoSpacing"/>
        <w:rPr>
          <w:rFonts w:ascii="Arial Narrow" w:hAnsi="Arial Narrow"/>
          <w:sz w:val="24"/>
          <w:szCs w:val="24"/>
        </w:rPr>
      </w:pPr>
      <w:r>
        <w:rPr>
          <w:rFonts w:ascii="Arial Narrow" w:hAnsi="Arial Narrow"/>
          <w:sz w:val="24"/>
          <w:szCs w:val="24"/>
        </w:rPr>
        <w:t>Meeting adjourned at 10:56am</w:t>
      </w:r>
    </w:p>
    <w:p w:rsidR="00071146" w:rsidRDefault="00071146" w:rsidP="00071146">
      <w:pPr>
        <w:pStyle w:val="NoSpacing"/>
        <w:ind w:left="720"/>
        <w:rPr>
          <w:rFonts w:ascii="Arial Narrow" w:hAnsi="Arial Narrow"/>
          <w:sz w:val="24"/>
          <w:szCs w:val="24"/>
        </w:rPr>
      </w:pPr>
    </w:p>
    <w:p w:rsidR="00121C45" w:rsidRDefault="00121C45" w:rsidP="00121C45">
      <w:pPr>
        <w:pStyle w:val="NoSpacing"/>
        <w:rPr>
          <w:rFonts w:ascii="Arial Narrow" w:hAnsi="Arial Narrow"/>
          <w:sz w:val="24"/>
          <w:szCs w:val="24"/>
        </w:rPr>
      </w:pPr>
    </w:p>
    <w:p w:rsidR="00121C45" w:rsidRDefault="00121C45" w:rsidP="00121C45">
      <w:pPr>
        <w:pStyle w:val="NoSpacing"/>
      </w:pPr>
    </w:p>
    <w:sectPr w:rsidR="00121C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5D44A4"/>
    <w:multiLevelType w:val="hybridMultilevel"/>
    <w:tmpl w:val="04988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880276F"/>
    <w:multiLevelType w:val="hybridMultilevel"/>
    <w:tmpl w:val="0EE27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9F47CC"/>
    <w:multiLevelType w:val="hybridMultilevel"/>
    <w:tmpl w:val="550AD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45"/>
    <w:rsid w:val="00071146"/>
    <w:rsid w:val="00121C45"/>
    <w:rsid w:val="001665F4"/>
    <w:rsid w:val="00460A78"/>
    <w:rsid w:val="005E2DA3"/>
    <w:rsid w:val="006B5193"/>
    <w:rsid w:val="006F600F"/>
    <w:rsid w:val="00CF0A07"/>
    <w:rsid w:val="00E8272C"/>
    <w:rsid w:val="00E93566"/>
    <w:rsid w:val="00F76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45"/>
    <w:rPr>
      <w:rFonts w:ascii="Tahoma" w:hAnsi="Tahoma" w:cs="Tahoma"/>
      <w:sz w:val="16"/>
      <w:szCs w:val="16"/>
    </w:rPr>
  </w:style>
  <w:style w:type="paragraph" w:styleId="NoSpacing">
    <w:name w:val="No Spacing"/>
    <w:uiPriority w:val="1"/>
    <w:qFormat/>
    <w:rsid w:val="00121C45"/>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4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21C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1C45"/>
    <w:rPr>
      <w:rFonts w:ascii="Tahoma" w:hAnsi="Tahoma" w:cs="Tahoma"/>
      <w:sz w:val="16"/>
      <w:szCs w:val="16"/>
    </w:rPr>
  </w:style>
  <w:style w:type="paragraph" w:styleId="NoSpacing">
    <w:name w:val="No Spacing"/>
    <w:uiPriority w:val="1"/>
    <w:qFormat/>
    <w:rsid w:val="00121C4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Library</dc:creator>
  <cp:lastModifiedBy>Library</cp:lastModifiedBy>
  <cp:revision>2</cp:revision>
  <dcterms:created xsi:type="dcterms:W3CDTF">2018-07-18T15:30:00Z</dcterms:created>
  <dcterms:modified xsi:type="dcterms:W3CDTF">2018-07-18T15:30:00Z</dcterms:modified>
</cp:coreProperties>
</file>